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EB4F" w14:textId="21F1D634" w:rsidR="00015D40" w:rsidRPr="00157D1F" w:rsidRDefault="00212C1D" w:rsidP="00157D1F">
      <w:pPr>
        <w:jc w:val="center"/>
        <w:rPr>
          <w:rFonts w:ascii="Tahoma" w:hAnsi="Tahoma" w:cs="Tahoma"/>
          <w:b/>
          <w:bCs/>
        </w:rPr>
      </w:pPr>
      <w:bookmarkStart w:id="0" w:name="_Hlk197946161"/>
      <w:r w:rsidRPr="00157D1F">
        <w:rPr>
          <w:rFonts w:ascii="Tahoma" w:hAnsi="Tahoma" w:cs="Tahoma"/>
          <w:b/>
        </w:rPr>
        <w:t xml:space="preserve">CONVOCATORIA </w:t>
      </w:r>
      <w:r w:rsidR="000A2E48" w:rsidRPr="00157D1F">
        <w:rPr>
          <w:rFonts w:ascii="Tahoma" w:hAnsi="Tahoma" w:cs="Tahoma"/>
          <w:b/>
        </w:rPr>
        <w:t>OPD/CMD/SC</w:t>
      </w:r>
      <w:r w:rsidRPr="00157D1F">
        <w:rPr>
          <w:rFonts w:ascii="Tahoma" w:hAnsi="Tahoma" w:cs="Tahoma"/>
          <w:b/>
        </w:rPr>
        <w:t>/</w:t>
      </w:r>
      <w:r w:rsidR="00157D1F" w:rsidRPr="00157D1F">
        <w:rPr>
          <w:rFonts w:ascii="Tahoma" w:hAnsi="Tahoma" w:cs="Tahoma"/>
          <w:b/>
        </w:rPr>
        <w:t>031</w:t>
      </w:r>
      <w:r w:rsidR="00015D40" w:rsidRPr="00157D1F">
        <w:rPr>
          <w:rFonts w:ascii="Tahoma" w:hAnsi="Tahoma" w:cs="Tahoma"/>
          <w:b/>
        </w:rPr>
        <w:t>/</w:t>
      </w:r>
      <w:r w:rsidR="00DE1968" w:rsidRPr="00157D1F">
        <w:rPr>
          <w:rFonts w:ascii="Tahoma" w:hAnsi="Tahoma" w:cs="Tahoma"/>
          <w:b/>
        </w:rPr>
        <w:t>2025</w:t>
      </w:r>
      <w:r w:rsidR="000A2E48" w:rsidRPr="00157D1F">
        <w:rPr>
          <w:rFonts w:ascii="Tahoma" w:hAnsi="Tahoma" w:cs="Tahoma"/>
          <w:b/>
        </w:rPr>
        <w:t xml:space="preserve"> </w:t>
      </w:r>
      <w:bookmarkStart w:id="1" w:name="_Hlk197944364"/>
      <w:bookmarkStart w:id="2" w:name="_Hlk183780855"/>
      <w:bookmarkStart w:id="3" w:name="_Hlk191642343"/>
      <w:bookmarkStart w:id="4" w:name="_Hlk196826035"/>
      <w:r w:rsidR="00015D40" w:rsidRPr="00157D1F">
        <w:rPr>
          <w:rFonts w:ascii="Tahoma" w:hAnsi="Tahoma" w:cs="Tahoma"/>
          <w:b/>
          <w:bCs/>
        </w:rPr>
        <w:t>“SERVICIOS DE ALIMENTACIÓN PARA LOS EVENTOS Y PARTIDOS DE LA COPA JALISCO 2025 EN TLAJOMULCO DE ZÚÑIGA, JALISCO</w:t>
      </w:r>
      <w:bookmarkEnd w:id="1"/>
      <w:r w:rsidR="00015D40" w:rsidRPr="00157D1F">
        <w:rPr>
          <w:rFonts w:ascii="Tahoma" w:hAnsi="Tahoma" w:cs="Tahoma"/>
          <w:b/>
          <w:bCs/>
        </w:rPr>
        <w:t>”.</w:t>
      </w:r>
    </w:p>
    <w:bookmarkEnd w:id="0"/>
    <w:bookmarkEnd w:id="2"/>
    <w:bookmarkEnd w:id="3"/>
    <w:bookmarkEnd w:id="4"/>
    <w:p w14:paraId="0748EAFE" w14:textId="06A3F79E"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5" w:name="_Hlk181781580"/>
      <w:r w:rsidRPr="00157D1F">
        <w:rPr>
          <w:rFonts w:ascii="Arial" w:eastAsia="Times New Roman" w:hAnsi="Arial" w:cs="Arial"/>
          <w:kern w:val="0"/>
          <w:lang w:eastAsia="es-MX"/>
          <w14:ligatures w14:val="none"/>
        </w:rPr>
        <w:t>calle Constitución Oriente no. 157, Int. B, en el Municipio d</w:t>
      </w:r>
      <w:bookmarkStart w:id="6" w:name="_Hlk182046638"/>
      <w:r w:rsidRPr="00157D1F">
        <w:rPr>
          <w:rFonts w:ascii="Arial" w:eastAsia="Times New Roman" w:hAnsi="Arial" w:cs="Arial"/>
          <w:kern w:val="0"/>
          <w:lang w:eastAsia="es-MX"/>
          <w14:ligatures w14:val="none"/>
        </w:rPr>
        <w:t>e Tlajomulco de Zúñiga, Jalisco</w:t>
      </w:r>
      <w:bookmarkEnd w:id="6"/>
      <w:r w:rsidRPr="00157D1F">
        <w:rPr>
          <w:rFonts w:ascii="Arial" w:eastAsia="Times New Roman" w:hAnsi="Arial" w:cs="Arial"/>
          <w:kern w:val="0"/>
          <w:lang w:eastAsia="es-MX"/>
          <w14:ligatures w14:val="none"/>
        </w:rPr>
        <w:t xml:space="preserve">, </w:t>
      </w:r>
      <w:bookmarkEnd w:id="5"/>
      <w:r w:rsidRPr="00157D1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157D1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157D1F" w14:paraId="00282A29" w14:textId="77777777" w:rsidTr="000E3235">
        <w:trPr>
          <w:trHeight w:val="340"/>
        </w:trPr>
        <w:tc>
          <w:tcPr>
            <w:tcW w:w="4390" w:type="dxa"/>
          </w:tcPr>
          <w:p w14:paraId="27C4F17A" w14:textId="77777777" w:rsidR="00522C2D" w:rsidRPr="00157D1F" w:rsidRDefault="00522C2D" w:rsidP="00522C2D">
            <w:pPr>
              <w:rPr>
                <w:rFonts w:ascii="Arial" w:eastAsia="Calibri" w:hAnsi="Arial" w:cs="Arial"/>
                <w:lang w:eastAsia="es-ES"/>
              </w:rPr>
            </w:pPr>
            <w:r w:rsidRPr="00157D1F">
              <w:rPr>
                <w:rFonts w:ascii="Arial" w:eastAsia="Calibri" w:hAnsi="Arial" w:cs="Arial"/>
                <w:lang w:eastAsia="es-ES"/>
              </w:rPr>
              <w:t xml:space="preserve">Origen de los Recursos </w:t>
            </w:r>
          </w:p>
        </w:tc>
        <w:tc>
          <w:tcPr>
            <w:tcW w:w="4677" w:type="dxa"/>
          </w:tcPr>
          <w:p w14:paraId="49709C47"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 xml:space="preserve">Municipal </w:t>
            </w:r>
          </w:p>
        </w:tc>
      </w:tr>
      <w:tr w:rsidR="00522C2D" w:rsidRPr="00157D1F" w14:paraId="3718DB92" w14:textId="77777777" w:rsidTr="000E3235">
        <w:tc>
          <w:tcPr>
            <w:tcW w:w="4390" w:type="dxa"/>
          </w:tcPr>
          <w:p w14:paraId="1FE61C9F"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 xml:space="preserve">Carácter de la Licitación </w:t>
            </w:r>
          </w:p>
        </w:tc>
        <w:tc>
          <w:tcPr>
            <w:tcW w:w="4677" w:type="dxa"/>
          </w:tcPr>
          <w:p w14:paraId="59E4BC4E"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Local</w:t>
            </w:r>
          </w:p>
        </w:tc>
      </w:tr>
      <w:tr w:rsidR="00522C2D" w:rsidRPr="00157D1F" w14:paraId="618A2114" w14:textId="77777777" w:rsidTr="000E3235">
        <w:tc>
          <w:tcPr>
            <w:tcW w:w="4390" w:type="dxa"/>
          </w:tcPr>
          <w:p w14:paraId="4FAC44B5"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 xml:space="preserve">Ejercicio Fiscal que abarca la Contratación </w:t>
            </w:r>
          </w:p>
        </w:tc>
        <w:tc>
          <w:tcPr>
            <w:tcW w:w="4677" w:type="dxa"/>
          </w:tcPr>
          <w:p w14:paraId="1ED4B756" w14:textId="23854A14"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202</w:t>
            </w:r>
            <w:r w:rsidR="00381D89" w:rsidRPr="00157D1F">
              <w:rPr>
                <w:rFonts w:ascii="Arial" w:eastAsia="Calibri" w:hAnsi="Arial" w:cs="Arial"/>
                <w:lang w:eastAsia="es-ES"/>
              </w:rPr>
              <w:t>5</w:t>
            </w:r>
          </w:p>
        </w:tc>
      </w:tr>
      <w:tr w:rsidR="00522C2D" w:rsidRPr="00157D1F" w14:paraId="7A7B8DC2" w14:textId="77777777" w:rsidTr="000E3235">
        <w:tc>
          <w:tcPr>
            <w:tcW w:w="4390" w:type="dxa"/>
          </w:tcPr>
          <w:p w14:paraId="0B23D702"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Tipo de Contrato o Pedido (Orden de Compra)</w:t>
            </w:r>
          </w:p>
        </w:tc>
        <w:tc>
          <w:tcPr>
            <w:tcW w:w="4677" w:type="dxa"/>
          </w:tcPr>
          <w:p w14:paraId="78FC19ED"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Cerrado</w:t>
            </w:r>
          </w:p>
        </w:tc>
      </w:tr>
      <w:tr w:rsidR="00522C2D" w:rsidRPr="00157D1F" w14:paraId="33336CB7" w14:textId="77777777" w:rsidTr="000E3235">
        <w:tc>
          <w:tcPr>
            <w:tcW w:w="4390" w:type="dxa"/>
          </w:tcPr>
          <w:p w14:paraId="70FA44A2"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 xml:space="preserve">Adjudicación de los Bienes o Servicios </w:t>
            </w:r>
          </w:p>
        </w:tc>
        <w:tc>
          <w:tcPr>
            <w:tcW w:w="4677" w:type="dxa"/>
          </w:tcPr>
          <w:p w14:paraId="4C27F01D" w14:textId="72908399" w:rsidR="00522C2D" w:rsidRPr="00157D1F" w:rsidRDefault="00522C2D" w:rsidP="00522C2D">
            <w:pPr>
              <w:jc w:val="both"/>
              <w:rPr>
                <w:rFonts w:ascii="Arial" w:eastAsia="Calibri" w:hAnsi="Arial" w:cs="Arial"/>
                <w:b/>
                <w:lang w:eastAsia="es-ES"/>
              </w:rPr>
            </w:pPr>
            <w:r w:rsidRPr="00157D1F">
              <w:rPr>
                <w:rFonts w:ascii="Arial" w:eastAsia="Calibri" w:hAnsi="Arial" w:cs="Arial"/>
                <w:b/>
                <w:lang w:eastAsia="es-ES"/>
              </w:rPr>
              <w:t xml:space="preserve">Se adjudicará a </w:t>
            </w:r>
            <w:r w:rsidR="00980163" w:rsidRPr="00157D1F">
              <w:rPr>
                <w:rFonts w:ascii="Arial" w:eastAsia="Calibri" w:hAnsi="Arial" w:cs="Arial"/>
                <w:b/>
                <w:lang w:eastAsia="es-ES"/>
              </w:rPr>
              <w:t>un solo proveedor.</w:t>
            </w:r>
          </w:p>
        </w:tc>
      </w:tr>
      <w:tr w:rsidR="00522C2D" w:rsidRPr="00157D1F" w14:paraId="574C6375" w14:textId="77777777" w:rsidTr="000E3235">
        <w:tc>
          <w:tcPr>
            <w:tcW w:w="4390" w:type="dxa"/>
          </w:tcPr>
          <w:p w14:paraId="56DE7CB3" w14:textId="1BC3796D"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La partida presupuestal, de conformidad con el clasificador por objeto del gasto</w:t>
            </w:r>
          </w:p>
        </w:tc>
        <w:tc>
          <w:tcPr>
            <w:tcW w:w="4677" w:type="dxa"/>
          </w:tcPr>
          <w:p w14:paraId="3062BF29" w14:textId="604C7369" w:rsidR="00522C2D" w:rsidRPr="00157D1F" w:rsidRDefault="005C7DD5" w:rsidP="00522C2D">
            <w:pPr>
              <w:jc w:val="both"/>
              <w:rPr>
                <w:rFonts w:ascii="Arial" w:eastAsia="Calibri" w:hAnsi="Arial" w:cs="Arial"/>
                <w:lang w:eastAsia="es-ES"/>
              </w:rPr>
            </w:pPr>
            <w:r w:rsidRPr="00157D1F">
              <w:rPr>
                <w:rFonts w:ascii="Arial" w:eastAsia="Calibri" w:hAnsi="Arial" w:cs="Arial"/>
                <w:lang w:eastAsia="es-ES"/>
              </w:rPr>
              <w:t>3391</w:t>
            </w:r>
          </w:p>
        </w:tc>
      </w:tr>
      <w:tr w:rsidR="00522C2D" w:rsidRPr="00157D1F" w14:paraId="60D538EF" w14:textId="77777777" w:rsidTr="000E3235">
        <w:tc>
          <w:tcPr>
            <w:tcW w:w="4390" w:type="dxa"/>
          </w:tcPr>
          <w:p w14:paraId="289057FF"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 xml:space="preserve">Criterio de evaluación de propuestas </w:t>
            </w:r>
          </w:p>
        </w:tc>
        <w:tc>
          <w:tcPr>
            <w:tcW w:w="4677" w:type="dxa"/>
          </w:tcPr>
          <w:p w14:paraId="448C98F8" w14:textId="77777777" w:rsidR="00522C2D" w:rsidRPr="00157D1F" w:rsidRDefault="00522C2D" w:rsidP="00522C2D">
            <w:pPr>
              <w:jc w:val="both"/>
              <w:rPr>
                <w:rFonts w:ascii="Arial" w:eastAsia="Calibri" w:hAnsi="Arial" w:cs="Arial"/>
                <w:lang w:eastAsia="es-ES"/>
              </w:rPr>
            </w:pPr>
            <w:r w:rsidRPr="00157D1F">
              <w:rPr>
                <w:rFonts w:ascii="Arial" w:eastAsia="Calibri" w:hAnsi="Arial" w:cs="Arial"/>
                <w:lang w:eastAsia="es-ES"/>
              </w:rPr>
              <w:t>Binario</w:t>
            </w:r>
          </w:p>
        </w:tc>
      </w:tr>
      <w:tr w:rsidR="00522C2D" w:rsidRPr="00157D1F" w14:paraId="673A973B" w14:textId="77777777" w:rsidTr="000E3235">
        <w:tc>
          <w:tcPr>
            <w:tcW w:w="4390" w:type="dxa"/>
          </w:tcPr>
          <w:p w14:paraId="6EF616AB" w14:textId="77777777" w:rsidR="00522C2D" w:rsidRPr="00157D1F" w:rsidRDefault="00522C2D" w:rsidP="00522C2D">
            <w:pPr>
              <w:jc w:val="both"/>
              <w:rPr>
                <w:rFonts w:ascii="Arial" w:eastAsia="Calibri" w:hAnsi="Arial" w:cs="Arial"/>
              </w:rPr>
            </w:pPr>
            <w:r w:rsidRPr="00157D1F">
              <w:rPr>
                <w:rFonts w:ascii="Arial" w:eastAsia="Calibri" w:hAnsi="Arial" w:cs="Arial"/>
              </w:rPr>
              <w:t>Fecha de Publicación</w:t>
            </w:r>
          </w:p>
        </w:tc>
        <w:tc>
          <w:tcPr>
            <w:tcW w:w="4677" w:type="dxa"/>
          </w:tcPr>
          <w:p w14:paraId="71D082E6" w14:textId="4BD921BD" w:rsidR="00522C2D" w:rsidRPr="00157D1F" w:rsidRDefault="00015D40" w:rsidP="00522C2D">
            <w:pPr>
              <w:spacing w:after="200" w:line="276" w:lineRule="auto"/>
              <w:jc w:val="both"/>
              <w:rPr>
                <w:rFonts w:ascii="Arial" w:eastAsia="Calibri" w:hAnsi="Arial" w:cs="Arial"/>
                <w:b/>
              </w:rPr>
            </w:pPr>
            <w:r w:rsidRPr="00157D1F">
              <w:rPr>
                <w:rFonts w:ascii="Arial" w:eastAsia="Calibri" w:hAnsi="Arial" w:cs="Arial"/>
                <w:color w:val="000000"/>
              </w:rPr>
              <w:t>1</w:t>
            </w:r>
            <w:r w:rsidR="001C689C" w:rsidRPr="00157D1F">
              <w:rPr>
                <w:rFonts w:ascii="Arial" w:eastAsia="Calibri" w:hAnsi="Arial" w:cs="Arial"/>
                <w:color w:val="000000"/>
              </w:rPr>
              <w:t>6</w:t>
            </w:r>
            <w:r w:rsidR="005C7DD5" w:rsidRPr="00157D1F">
              <w:rPr>
                <w:rFonts w:ascii="Arial" w:eastAsia="Calibri" w:hAnsi="Arial" w:cs="Arial"/>
                <w:color w:val="000000"/>
              </w:rPr>
              <w:t xml:space="preserve"> </w:t>
            </w:r>
            <w:r w:rsidR="0047333B">
              <w:rPr>
                <w:rFonts w:ascii="Arial" w:eastAsia="Calibri" w:hAnsi="Arial" w:cs="Arial"/>
                <w:color w:val="000000"/>
              </w:rPr>
              <w:t xml:space="preserve">de </w:t>
            </w:r>
            <w:r w:rsidR="001C689C" w:rsidRPr="00157D1F">
              <w:rPr>
                <w:rFonts w:ascii="Arial" w:eastAsia="Calibri" w:hAnsi="Arial" w:cs="Arial"/>
                <w:color w:val="000000"/>
              </w:rPr>
              <w:t>mayo</w:t>
            </w:r>
            <w:r w:rsidR="00522C2D" w:rsidRPr="00157D1F">
              <w:rPr>
                <w:rFonts w:ascii="Arial" w:eastAsia="Calibri" w:hAnsi="Arial" w:cs="Arial"/>
                <w:color w:val="000000"/>
              </w:rPr>
              <w:t xml:space="preserve"> del 202</w:t>
            </w:r>
            <w:r w:rsidR="00381D89" w:rsidRPr="00157D1F">
              <w:rPr>
                <w:rFonts w:ascii="Arial" w:eastAsia="Calibri" w:hAnsi="Arial" w:cs="Arial"/>
                <w:color w:val="000000"/>
              </w:rPr>
              <w:t>5</w:t>
            </w:r>
          </w:p>
        </w:tc>
      </w:tr>
      <w:tr w:rsidR="00522C2D" w:rsidRPr="00157D1F" w14:paraId="2ED7C680" w14:textId="77777777" w:rsidTr="000E3235">
        <w:trPr>
          <w:trHeight w:val="434"/>
        </w:trPr>
        <w:tc>
          <w:tcPr>
            <w:tcW w:w="4390" w:type="dxa"/>
          </w:tcPr>
          <w:p w14:paraId="4DC89F01" w14:textId="1668CE9B" w:rsidR="00522C2D" w:rsidRPr="00157D1F" w:rsidRDefault="005C7DD5" w:rsidP="00522C2D">
            <w:pPr>
              <w:jc w:val="both"/>
              <w:rPr>
                <w:rFonts w:ascii="Arial" w:eastAsia="Calibri" w:hAnsi="Arial" w:cs="Arial"/>
              </w:rPr>
            </w:pPr>
            <w:r w:rsidRPr="00157D1F">
              <w:rPr>
                <w:rFonts w:ascii="Arial" w:hAnsi="Arial" w:cs="Arial"/>
              </w:rPr>
              <w:t xml:space="preserve">Aclaraciones </w:t>
            </w:r>
          </w:p>
        </w:tc>
        <w:tc>
          <w:tcPr>
            <w:tcW w:w="4677" w:type="dxa"/>
          </w:tcPr>
          <w:p w14:paraId="2488CAC6" w14:textId="2BBDC547" w:rsidR="00522C2D" w:rsidRPr="00157D1F" w:rsidRDefault="00954530" w:rsidP="00954530">
            <w:pPr>
              <w:spacing w:after="200"/>
              <w:jc w:val="both"/>
              <w:rPr>
                <w:rFonts w:ascii="Arial" w:eastAsia="Calibri" w:hAnsi="Arial" w:cs="Arial"/>
              </w:rPr>
            </w:pPr>
            <w:r w:rsidRPr="00157D1F">
              <w:rPr>
                <w:rFonts w:ascii="Arial" w:hAnsi="Arial" w:cs="Arial"/>
              </w:rPr>
              <w:t>Al correo</w:t>
            </w:r>
            <w:r w:rsidR="002611D9" w:rsidRPr="00157D1F">
              <w:rPr>
                <w:rFonts w:ascii="Arial" w:hAnsi="Arial" w:cs="Arial"/>
              </w:rPr>
              <w:t>:</w:t>
            </w:r>
            <w:r>
              <w:rPr>
                <w:rFonts w:ascii="Arial" w:hAnsi="Arial" w:cs="Arial"/>
              </w:rPr>
              <w:t xml:space="preserve"> </w:t>
            </w:r>
            <w:proofErr w:type="gramStart"/>
            <w:r w:rsidR="002611D9" w:rsidRPr="00157D1F">
              <w:rPr>
                <w:rFonts w:ascii="Arial" w:hAnsi="Arial" w:cs="Arial"/>
              </w:rPr>
              <w:t xml:space="preserve">comprascomude@tlajomulco.gob.mx  </w:t>
            </w:r>
            <w:r w:rsidR="005C7DD5" w:rsidRPr="00157D1F">
              <w:rPr>
                <w:rFonts w:ascii="Arial" w:hAnsi="Arial" w:cs="Arial"/>
              </w:rPr>
              <w:t>y</w:t>
            </w:r>
            <w:proofErr w:type="gramEnd"/>
            <w:r w:rsidR="005C7DD5" w:rsidRPr="00157D1F">
              <w:rPr>
                <w:rFonts w:ascii="Arial" w:hAnsi="Arial" w:cs="Arial"/>
              </w:rPr>
              <w:t xml:space="preserve"> teléfono 01 (33) 32834400 Ext. 3263</w:t>
            </w:r>
          </w:p>
        </w:tc>
      </w:tr>
      <w:tr w:rsidR="00522C2D" w:rsidRPr="00157D1F" w14:paraId="787A906B" w14:textId="77777777" w:rsidTr="000E3235">
        <w:trPr>
          <w:trHeight w:val="1442"/>
        </w:trPr>
        <w:tc>
          <w:tcPr>
            <w:tcW w:w="4390" w:type="dxa"/>
          </w:tcPr>
          <w:p w14:paraId="26E6FBA9" w14:textId="77777777" w:rsidR="00522C2D" w:rsidRPr="00157D1F" w:rsidRDefault="00522C2D" w:rsidP="00522C2D">
            <w:pPr>
              <w:spacing w:after="200"/>
              <w:jc w:val="both"/>
              <w:rPr>
                <w:rFonts w:ascii="Arial" w:eastAsia="Calibri" w:hAnsi="Arial" w:cs="Arial"/>
              </w:rPr>
            </w:pPr>
            <w:r w:rsidRPr="00157D1F">
              <w:rPr>
                <w:rFonts w:ascii="Arial" w:eastAsia="Calibri" w:hAnsi="Arial" w:cs="Arial"/>
              </w:rPr>
              <w:t xml:space="preserve">Fecha y hora límite para entrega de propuestas </w:t>
            </w:r>
          </w:p>
        </w:tc>
        <w:tc>
          <w:tcPr>
            <w:tcW w:w="4677" w:type="dxa"/>
          </w:tcPr>
          <w:p w14:paraId="06515019" w14:textId="319D9036" w:rsidR="00522C2D" w:rsidRPr="00157D1F" w:rsidRDefault="00865C53" w:rsidP="00522C2D">
            <w:pPr>
              <w:spacing w:after="200"/>
              <w:jc w:val="both"/>
              <w:rPr>
                <w:rFonts w:ascii="Arial" w:eastAsia="Calibri" w:hAnsi="Arial" w:cs="Arial"/>
                <w:color w:val="000000"/>
              </w:rPr>
            </w:pPr>
            <w:r w:rsidRPr="00157D1F">
              <w:rPr>
                <w:rFonts w:ascii="Arial" w:eastAsia="Calibri" w:hAnsi="Arial" w:cs="Arial"/>
                <w:color w:val="000000"/>
              </w:rPr>
              <w:t>21</w:t>
            </w:r>
            <w:r w:rsidR="005C7DD5" w:rsidRPr="00157D1F">
              <w:rPr>
                <w:rFonts w:ascii="Arial" w:eastAsia="Calibri" w:hAnsi="Arial" w:cs="Arial"/>
                <w:color w:val="000000"/>
              </w:rPr>
              <w:t xml:space="preserve"> de mayo </w:t>
            </w:r>
            <w:r w:rsidR="00980163" w:rsidRPr="00157D1F">
              <w:rPr>
                <w:rFonts w:ascii="Arial" w:eastAsia="Calibri" w:hAnsi="Arial" w:cs="Arial"/>
                <w:color w:val="000000"/>
              </w:rPr>
              <w:t xml:space="preserve"> </w:t>
            </w:r>
            <w:r w:rsidR="006750F5" w:rsidRPr="00157D1F">
              <w:rPr>
                <w:rFonts w:ascii="Arial" w:eastAsia="Calibri" w:hAnsi="Arial" w:cs="Arial"/>
                <w:color w:val="000000"/>
              </w:rPr>
              <w:t xml:space="preserve"> del </w:t>
            </w:r>
            <w:r w:rsidR="002611D9" w:rsidRPr="00157D1F">
              <w:rPr>
                <w:rFonts w:ascii="Arial" w:eastAsia="Calibri" w:hAnsi="Arial" w:cs="Arial"/>
                <w:color w:val="000000"/>
              </w:rPr>
              <w:t>2025 a</w:t>
            </w:r>
            <w:r w:rsidR="00522C2D" w:rsidRPr="00157D1F">
              <w:rPr>
                <w:rFonts w:ascii="Arial" w:eastAsia="Calibri" w:hAnsi="Arial" w:cs="Arial"/>
                <w:color w:val="000000"/>
              </w:rPr>
              <w:t xml:space="preserve"> las </w:t>
            </w:r>
            <w:r w:rsidR="00522C2D" w:rsidRPr="00157D1F">
              <w:rPr>
                <w:rFonts w:ascii="Arial" w:eastAsia="Calibri" w:hAnsi="Arial" w:cs="Arial"/>
              </w:rPr>
              <w:t>13:00 horas, Oficinas del Órgano de Control Interno de Tlajomulco de Zúñiga, ubicado en calle Independencia #105, colonia centro, en Tlajomulco de Zúñiga, Jalisco.</w:t>
            </w:r>
          </w:p>
        </w:tc>
      </w:tr>
      <w:tr w:rsidR="00522C2D" w:rsidRPr="00157D1F" w14:paraId="189755C7" w14:textId="77777777" w:rsidTr="000E3235">
        <w:trPr>
          <w:trHeight w:val="1233"/>
        </w:trPr>
        <w:tc>
          <w:tcPr>
            <w:tcW w:w="4390" w:type="dxa"/>
          </w:tcPr>
          <w:p w14:paraId="110341B3" w14:textId="77777777" w:rsidR="00522C2D" w:rsidRPr="00157D1F" w:rsidRDefault="00522C2D" w:rsidP="00522C2D">
            <w:pPr>
              <w:spacing w:after="200"/>
              <w:jc w:val="both"/>
              <w:rPr>
                <w:rFonts w:ascii="Arial" w:eastAsia="Calibri" w:hAnsi="Arial" w:cs="Arial"/>
              </w:rPr>
            </w:pPr>
            <w:r w:rsidRPr="00157D1F">
              <w:rPr>
                <w:rFonts w:ascii="Arial" w:eastAsia="Calibri" w:hAnsi="Arial" w:cs="Arial"/>
              </w:rPr>
              <w:t>Apertura de propuestas. Se invita a los licitantes a participar en el evento</w:t>
            </w:r>
          </w:p>
        </w:tc>
        <w:tc>
          <w:tcPr>
            <w:tcW w:w="4677" w:type="dxa"/>
          </w:tcPr>
          <w:p w14:paraId="44FC2800" w14:textId="527F0E7F" w:rsidR="00522C2D" w:rsidRPr="00157D1F" w:rsidRDefault="00865C53" w:rsidP="00522C2D">
            <w:pPr>
              <w:spacing w:after="200"/>
              <w:jc w:val="both"/>
              <w:rPr>
                <w:rFonts w:ascii="Arial" w:eastAsia="Calibri" w:hAnsi="Arial" w:cs="Arial"/>
                <w:color w:val="000000"/>
              </w:rPr>
            </w:pPr>
            <w:r w:rsidRPr="00157D1F">
              <w:rPr>
                <w:rFonts w:ascii="Arial" w:eastAsia="Calibri" w:hAnsi="Arial" w:cs="Arial"/>
                <w:color w:val="000000"/>
              </w:rPr>
              <w:t>21</w:t>
            </w:r>
            <w:r w:rsidR="00247064" w:rsidRPr="00157D1F">
              <w:rPr>
                <w:rFonts w:ascii="Arial" w:eastAsia="Calibri" w:hAnsi="Arial" w:cs="Arial"/>
                <w:color w:val="000000"/>
              </w:rPr>
              <w:t xml:space="preserve"> de </w:t>
            </w:r>
            <w:r w:rsidR="005C7DD5" w:rsidRPr="00157D1F">
              <w:rPr>
                <w:rFonts w:ascii="Arial" w:eastAsia="Calibri" w:hAnsi="Arial" w:cs="Arial"/>
                <w:color w:val="000000"/>
              </w:rPr>
              <w:t xml:space="preserve">mayo </w:t>
            </w:r>
            <w:r w:rsidR="00247064" w:rsidRPr="00157D1F">
              <w:rPr>
                <w:rFonts w:ascii="Arial" w:eastAsia="Calibri" w:hAnsi="Arial" w:cs="Arial"/>
                <w:color w:val="000000"/>
              </w:rPr>
              <w:t xml:space="preserve"> </w:t>
            </w:r>
            <w:r w:rsidR="002611D9" w:rsidRPr="00157D1F">
              <w:rPr>
                <w:rFonts w:ascii="Arial" w:eastAsia="Calibri" w:hAnsi="Arial" w:cs="Arial"/>
                <w:color w:val="000000"/>
              </w:rPr>
              <w:t xml:space="preserve"> del 2025,</w:t>
            </w:r>
            <w:r w:rsidR="00522C2D" w:rsidRPr="00157D1F">
              <w:rPr>
                <w:rFonts w:ascii="Arial" w:eastAsia="Calibri" w:hAnsi="Arial" w:cs="Arial"/>
                <w:color w:val="000000"/>
              </w:rPr>
              <w:t xml:space="preserve"> a las </w:t>
            </w:r>
            <w:r w:rsidR="00522C2D" w:rsidRPr="00157D1F">
              <w:rPr>
                <w:rFonts w:ascii="Arial" w:eastAsia="Calibri" w:hAnsi="Arial" w:cs="Arial"/>
              </w:rPr>
              <w:t>13:10 horas, Oficinas del Órgano de Control Interno de Tlajomulco de Zúñiga, ubicado en calle Independencia #105, colonia centro, en Tlajomulco de Zúñiga, Jalisco.</w:t>
            </w:r>
          </w:p>
        </w:tc>
      </w:tr>
      <w:tr w:rsidR="00522C2D" w:rsidRPr="00157D1F" w14:paraId="3AC8AC28" w14:textId="77777777" w:rsidTr="000E3235">
        <w:trPr>
          <w:trHeight w:val="669"/>
        </w:trPr>
        <w:tc>
          <w:tcPr>
            <w:tcW w:w="4390" w:type="dxa"/>
          </w:tcPr>
          <w:p w14:paraId="00C27B9A" w14:textId="77777777" w:rsidR="00522C2D" w:rsidRPr="00157D1F" w:rsidRDefault="00522C2D" w:rsidP="00522C2D">
            <w:pPr>
              <w:spacing w:after="200"/>
              <w:jc w:val="both"/>
              <w:rPr>
                <w:rFonts w:ascii="Arial" w:eastAsia="Calibri" w:hAnsi="Arial" w:cs="Arial"/>
              </w:rPr>
            </w:pPr>
            <w:r w:rsidRPr="00157D1F">
              <w:rPr>
                <w:rFonts w:ascii="Arial" w:eastAsia="Calibri" w:hAnsi="Arial" w:cs="Arial"/>
              </w:rPr>
              <w:t xml:space="preserve">Fecha de Publicación de Fallo </w:t>
            </w:r>
          </w:p>
        </w:tc>
        <w:tc>
          <w:tcPr>
            <w:tcW w:w="4677" w:type="dxa"/>
          </w:tcPr>
          <w:p w14:paraId="400C8149" w14:textId="77777777" w:rsidR="00522C2D" w:rsidRPr="00157D1F" w:rsidRDefault="00522C2D" w:rsidP="00522C2D">
            <w:pPr>
              <w:spacing w:after="200"/>
              <w:jc w:val="both"/>
              <w:rPr>
                <w:rFonts w:ascii="Arial" w:eastAsia="Calibri" w:hAnsi="Arial" w:cs="Arial"/>
              </w:rPr>
            </w:pPr>
            <w:r w:rsidRPr="00157D1F">
              <w:rPr>
                <w:rFonts w:ascii="Arial" w:eastAsia="Calibri" w:hAnsi="Arial" w:cs="Arial"/>
              </w:rPr>
              <w:t>Desde la fecha de apertura de propuestas o hasta 20 días posteriores</w:t>
            </w:r>
          </w:p>
        </w:tc>
      </w:tr>
      <w:tr w:rsidR="00522C2D" w:rsidRPr="00157D1F" w14:paraId="3AD5B6A5" w14:textId="77777777" w:rsidTr="000E3235">
        <w:trPr>
          <w:trHeight w:val="906"/>
        </w:trPr>
        <w:tc>
          <w:tcPr>
            <w:tcW w:w="4390" w:type="dxa"/>
          </w:tcPr>
          <w:p w14:paraId="3F814948" w14:textId="77777777" w:rsidR="00522C2D" w:rsidRPr="00157D1F" w:rsidRDefault="00522C2D" w:rsidP="00522C2D">
            <w:pPr>
              <w:rPr>
                <w:rFonts w:ascii="Arial" w:eastAsia="Calibri" w:hAnsi="Arial" w:cs="Arial"/>
              </w:rPr>
            </w:pPr>
            <w:r w:rsidRPr="00157D1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157D1F" w:rsidRDefault="00522C2D" w:rsidP="00522C2D">
            <w:pPr>
              <w:rPr>
                <w:rFonts w:ascii="Arial" w:eastAsia="Calibri" w:hAnsi="Arial" w:cs="Arial"/>
              </w:rPr>
            </w:pPr>
            <w:r w:rsidRPr="00157D1F">
              <w:rPr>
                <w:rFonts w:ascii="Arial" w:eastAsia="Calibri" w:hAnsi="Arial" w:cs="Arial"/>
              </w:rPr>
              <w:t>Calle Independencia #105 Sur, colonia centro en Tlajomulco de Zúñiga, Jalisco.</w:t>
            </w:r>
          </w:p>
        </w:tc>
      </w:tr>
    </w:tbl>
    <w:p w14:paraId="2A92C77F" w14:textId="55B3570A" w:rsidR="00015D40" w:rsidRPr="00157D1F" w:rsidRDefault="007D51EB" w:rsidP="00157D1F">
      <w:pPr>
        <w:tabs>
          <w:tab w:val="left" w:pos="5100"/>
        </w:tabs>
        <w:spacing w:after="0" w:line="240" w:lineRule="auto"/>
        <w:jc w:val="both"/>
        <w:rPr>
          <w:rFonts w:ascii="Calibri" w:eastAsia="Times New Roman" w:hAnsi="Calibri" w:cs="Times New Roman"/>
          <w:b/>
          <w:kern w:val="0"/>
          <w:lang w:eastAsia="es-MX"/>
          <w14:ligatures w14:val="none"/>
        </w:rPr>
      </w:pPr>
      <w:r w:rsidRPr="00157D1F">
        <w:rPr>
          <w:rFonts w:ascii="Calibri" w:eastAsia="Times New Roman" w:hAnsi="Calibri" w:cs="Times New Roman"/>
          <w:b/>
          <w:kern w:val="0"/>
          <w:lang w:eastAsia="es-MX"/>
          <w14:ligatures w14:val="none"/>
        </w:rPr>
        <w:tab/>
      </w:r>
    </w:p>
    <w:p w14:paraId="2D2D99C2" w14:textId="77777777" w:rsidR="00157D1F" w:rsidRPr="00157D1F" w:rsidRDefault="00157D1F" w:rsidP="00157D1F">
      <w:pPr>
        <w:tabs>
          <w:tab w:val="left" w:pos="5100"/>
        </w:tabs>
        <w:spacing w:after="0" w:line="240" w:lineRule="auto"/>
        <w:jc w:val="both"/>
        <w:rPr>
          <w:rFonts w:ascii="Calibri" w:eastAsia="Times New Roman" w:hAnsi="Calibri" w:cs="Times New Roman"/>
          <w:b/>
          <w:kern w:val="0"/>
          <w:lang w:eastAsia="es-MX"/>
          <w14:ligatures w14:val="none"/>
        </w:rPr>
      </w:pPr>
    </w:p>
    <w:p w14:paraId="775DE8CD" w14:textId="77777777" w:rsidR="00157D1F" w:rsidRPr="00157D1F" w:rsidRDefault="00157D1F" w:rsidP="00157D1F">
      <w:pPr>
        <w:tabs>
          <w:tab w:val="left" w:pos="5100"/>
        </w:tabs>
        <w:spacing w:after="0" w:line="240" w:lineRule="auto"/>
        <w:jc w:val="both"/>
        <w:rPr>
          <w:rFonts w:ascii="Calibri" w:eastAsia="Times New Roman" w:hAnsi="Calibri" w:cs="Times New Roman"/>
          <w:b/>
          <w:kern w:val="0"/>
          <w:lang w:eastAsia="es-MX"/>
          <w14:ligatures w14:val="none"/>
        </w:rPr>
      </w:pPr>
    </w:p>
    <w:p w14:paraId="19118491" w14:textId="77777777" w:rsidR="00157D1F" w:rsidRPr="00157D1F" w:rsidRDefault="00157D1F" w:rsidP="00157D1F">
      <w:pPr>
        <w:tabs>
          <w:tab w:val="left" w:pos="5100"/>
        </w:tabs>
        <w:spacing w:after="0" w:line="240" w:lineRule="auto"/>
        <w:jc w:val="both"/>
        <w:rPr>
          <w:rFonts w:ascii="Calibri" w:eastAsia="Times New Roman" w:hAnsi="Calibri" w:cs="Times New Roman"/>
          <w:b/>
          <w:kern w:val="0"/>
          <w:lang w:eastAsia="es-MX"/>
          <w14:ligatures w14:val="none"/>
        </w:rPr>
      </w:pPr>
    </w:p>
    <w:p w14:paraId="2B1D6F5A" w14:textId="77777777" w:rsidR="00157D1F" w:rsidRPr="00157D1F" w:rsidRDefault="00157D1F" w:rsidP="00157D1F">
      <w:pPr>
        <w:tabs>
          <w:tab w:val="left" w:pos="5100"/>
        </w:tabs>
        <w:spacing w:after="0" w:line="240" w:lineRule="auto"/>
        <w:jc w:val="both"/>
        <w:rPr>
          <w:rFonts w:ascii="Calibri" w:eastAsia="Times New Roman" w:hAnsi="Calibri" w:cs="Times New Roman"/>
          <w:b/>
          <w:kern w:val="0"/>
          <w:lang w:eastAsia="es-MX"/>
          <w14:ligatures w14:val="none"/>
        </w:rPr>
      </w:pPr>
    </w:p>
    <w:p w14:paraId="3FEDBC51" w14:textId="77777777" w:rsidR="00157D1F" w:rsidRPr="00157D1F" w:rsidRDefault="00157D1F" w:rsidP="00157D1F">
      <w:pPr>
        <w:tabs>
          <w:tab w:val="left" w:pos="5100"/>
        </w:tabs>
        <w:spacing w:after="0" w:line="240" w:lineRule="auto"/>
        <w:jc w:val="both"/>
        <w:rPr>
          <w:rFonts w:ascii="Calibri" w:eastAsia="Times New Roman" w:hAnsi="Calibri" w:cs="Times New Roman"/>
          <w:b/>
          <w:kern w:val="0"/>
          <w:lang w:eastAsia="es-MX"/>
          <w14:ligatures w14:val="none"/>
        </w:rPr>
      </w:pPr>
    </w:p>
    <w:p w14:paraId="094A00FF" w14:textId="1962A31B" w:rsidR="008130D4" w:rsidRPr="00157D1F" w:rsidRDefault="008130D4" w:rsidP="008130D4">
      <w:pPr>
        <w:spacing w:after="0" w:line="240" w:lineRule="auto"/>
        <w:ind w:right="49"/>
        <w:jc w:val="both"/>
        <w:rPr>
          <w:rFonts w:ascii="Arial" w:eastAsia="Times New Roman" w:hAnsi="Arial" w:cs="Arial"/>
          <w:kern w:val="0"/>
          <w:lang w:eastAsia="es-ES"/>
          <w14:ligatures w14:val="none"/>
        </w:rPr>
      </w:pPr>
    </w:p>
    <w:p w14:paraId="7714E311" w14:textId="77777777" w:rsidR="008130D4" w:rsidRPr="00157D1F" w:rsidRDefault="008130D4" w:rsidP="008130D4">
      <w:pPr>
        <w:spacing w:after="0" w:line="240" w:lineRule="auto"/>
        <w:ind w:right="49"/>
        <w:jc w:val="both"/>
        <w:rPr>
          <w:rFonts w:ascii="Arial" w:eastAsia="Times New Roman" w:hAnsi="Arial" w:cs="Arial"/>
          <w:kern w:val="0"/>
          <w:lang w:eastAsia="es-ES"/>
          <w14:ligatures w14:val="none"/>
        </w:rPr>
      </w:pPr>
      <w:r w:rsidRPr="00157D1F">
        <w:rPr>
          <w:rFonts w:ascii="Arial" w:eastAsia="Times New Roman" w:hAnsi="Arial" w:cs="Arial"/>
          <w:kern w:val="0"/>
          <w:lang w:eastAsia="es-ES"/>
          <w14:ligatures w14:val="none"/>
        </w:rPr>
        <w:tab/>
      </w:r>
    </w:p>
    <w:tbl>
      <w:tblPr>
        <w:tblW w:w="10343" w:type="dxa"/>
        <w:jc w:val="center"/>
        <w:tblCellMar>
          <w:left w:w="70" w:type="dxa"/>
          <w:right w:w="70" w:type="dxa"/>
        </w:tblCellMar>
        <w:tblLook w:val="04A0" w:firstRow="1" w:lastRow="0" w:firstColumn="1" w:lastColumn="0" w:noHBand="0" w:noVBand="1"/>
      </w:tblPr>
      <w:tblGrid>
        <w:gridCol w:w="1200"/>
        <w:gridCol w:w="1200"/>
        <w:gridCol w:w="1200"/>
        <w:gridCol w:w="6743"/>
      </w:tblGrid>
      <w:tr w:rsidR="00015D40" w:rsidRPr="00157D1F" w14:paraId="38237488" w14:textId="77777777" w:rsidTr="00015D4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83AA91" w14:textId="77777777" w:rsidR="00015D40" w:rsidRPr="00157D1F" w:rsidRDefault="00015D40" w:rsidP="00015D40">
            <w:pPr>
              <w:spacing w:after="0" w:line="240" w:lineRule="auto"/>
              <w:jc w:val="center"/>
              <w:rPr>
                <w:rFonts w:ascii="Calibri" w:eastAsia="Times New Roman" w:hAnsi="Calibri" w:cs="Calibri"/>
                <w:b/>
                <w:bCs/>
                <w:color w:val="FFFFFF" w:themeColor="background1"/>
                <w:kern w:val="0"/>
                <w:lang w:eastAsia="es-MX"/>
                <w14:ligatures w14:val="none"/>
              </w:rPr>
            </w:pPr>
            <w:bookmarkStart w:id="7" w:name="_Hlk197944471"/>
            <w:r w:rsidRPr="00157D1F">
              <w:rPr>
                <w:rFonts w:ascii="Calibri" w:eastAsia="Times New Roman" w:hAnsi="Calibri" w:cs="Calibri"/>
                <w:b/>
                <w:bCs/>
                <w:color w:val="FFFFFF" w:themeColor="background1"/>
                <w:kern w:val="0"/>
                <w:lang w:eastAsia="es-MX"/>
                <w14:ligatures w14:val="none"/>
              </w:rPr>
              <w:t>PARTIDA</w:t>
            </w:r>
          </w:p>
        </w:tc>
        <w:tc>
          <w:tcPr>
            <w:tcW w:w="1200" w:type="dxa"/>
            <w:tcBorders>
              <w:top w:val="single" w:sz="4" w:space="0" w:color="auto"/>
              <w:left w:val="nil"/>
              <w:bottom w:val="single" w:sz="4" w:space="0" w:color="auto"/>
              <w:right w:val="single" w:sz="4" w:space="0" w:color="auto"/>
            </w:tcBorders>
            <w:shd w:val="clear" w:color="auto" w:fill="000000" w:themeFill="text1"/>
            <w:vAlign w:val="center"/>
            <w:hideMark/>
          </w:tcPr>
          <w:p w14:paraId="61332463" w14:textId="77777777" w:rsidR="00015D40" w:rsidRPr="00157D1F" w:rsidRDefault="00015D40" w:rsidP="00015D40">
            <w:pPr>
              <w:spacing w:after="0" w:line="240" w:lineRule="auto"/>
              <w:jc w:val="center"/>
              <w:rPr>
                <w:rFonts w:ascii="Calibri" w:eastAsia="Times New Roman" w:hAnsi="Calibri" w:cs="Calibri"/>
                <w:b/>
                <w:bCs/>
                <w:color w:val="FFFFFF" w:themeColor="background1"/>
                <w:kern w:val="0"/>
                <w:lang w:eastAsia="es-MX"/>
                <w14:ligatures w14:val="none"/>
              </w:rPr>
            </w:pPr>
            <w:r w:rsidRPr="00157D1F">
              <w:rPr>
                <w:rFonts w:ascii="Calibri" w:eastAsia="Times New Roman" w:hAnsi="Calibri" w:cs="Calibri"/>
                <w:b/>
                <w:bCs/>
                <w:color w:val="FFFFFF" w:themeColor="background1"/>
                <w:kern w:val="0"/>
                <w:lang w:eastAsia="es-MX"/>
                <w14:ligatures w14:val="none"/>
              </w:rPr>
              <w:t>CANTIDAD</w:t>
            </w:r>
          </w:p>
        </w:tc>
        <w:tc>
          <w:tcPr>
            <w:tcW w:w="1200" w:type="dxa"/>
            <w:tcBorders>
              <w:top w:val="single" w:sz="4" w:space="0" w:color="auto"/>
              <w:left w:val="nil"/>
              <w:bottom w:val="single" w:sz="4" w:space="0" w:color="auto"/>
              <w:right w:val="single" w:sz="4" w:space="0" w:color="auto"/>
            </w:tcBorders>
            <w:shd w:val="clear" w:color="auto" w:fill="000000" w:themeFill="text1"/>
            <w:vAlign w:val="center"/>
            <w:hideMark/>
          </w:tcPr>
          <w:p w14:paraId="0207CE26" w14:textId="77777777" w:rsidR="00015D40" w:rsidRPr="00157D1F" w:rsidRDefault="00015D40" w:rsidP="00015D40">
            <w:pPr>
              <w:spacing w:after="0" w:line="240" w:lineRule="auto"/>
              <w:jc w:val="center"/>
              <w:rPr>
                <w:rFonts w:ascii="Calibri" w:eastAsia="Times New Roman" w:hAnsi="Calibri" w:cs="Calibri"/>
                <w:b/>
                <w:bCs/>
                <w:color w:val="FFFFFF" w:themeColor="background1"/>
                <w:kern w:val="0"/>
                <w:lang w:eastAsia="es-MX"/>
                <w14:ligatures w14:val="none"/>
              </w:rPr>
            </w:pPr>
            <w:r w:rsidRPr="00157D1F">
              <w:rPr>
                <w:rFonts w:ascii="Calibri" w:eastAsia="Times New Roman" w:hAnsi="Calibri" w:cs="Calibri"/>
                <w:b/>
                <w:bCs/>
                <w:color w:val="FFFFFF" w:themeColor="background1"/>
                <w:kern w:val="0"/>
                <w:lang w:eastAsia="es-MX"/>
                <w14:ligatures w14:val="none"/>
              </w:rPr>
              <w:t>UM</w:t>
            </w:r>
          </w:p>
        </w:tc>
        <w:tc>
          <w:tcPr>
            <w:tcW w:w="674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7C35AA" w14:textId="77777777" w:rsidR="00015D40" w:rsidRPr="00157D1F" w:rsidRDefault="00015D40" w:rsidP="00015D40">
            <w:pPr>
              <w:spacing w:after="0" w:line="240" w:lineRule="auto"/>
              <w:jc w:val="center"/>
              <w:rPr>
                <w:rFonts w:ascii="Calibri" w:eastAsia="Times New Roman" w:hAnsi="Calibri" w:cs="Calibri"/>
                <w:b/>
                <w:bCs/>
                <w:color w:val="FFFFFF" w:themeColor="background1"/>
                <w:kern w:val="0"/>
                <w:lang w:eastAsia="es-MX"/>
                <w14:ligatures w14:val="none"/>
              </w:rPr>
            </w:pPr>
            <w:r w:rsidRPr="00157D1F">
              <w:rPr>
                <w:rFonts w:ascii="Calibri" w:eastAsia="Times New Roman" w:hAnsi="Calibri" w:cs="Calibri"/>
                <w:b/>
                <w:bCs/>
                <w:color w:val="FFFFFF" w:themeColor="background1"/>
                <w:kern w:val="0"/>
                <w:lang w:eastAsia="es-MX"/>
                <w14:ligatures w14:val="none"/>
              </w:rPr>
              <w:t>DESCRIPCIÓN</w:t>
            </w:r>
          </w:p>
        </w:tc>
      </w:tr>
      <w:tr w:rsidR="00015D40" w:rsidRPr="001C689C" w14:paraId="2F27D67E" w14:textId="77777777" w:rsidTr="002965C8">
        <w:trPr>
          <w:trHeight w:val="2112"/>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3A519A" w14:textId="77777777" w:rsidR="00015D40" w:rsidRPr="001C689C" w:rsidRDefault="00015D40" w:rsidP="00015D40">
            <w:pPr>
              <w:spacing w:after="0" w:line="240" w:lineRule="auto"/>
              <w:jc w:val="center"/>
              <w:rPr>
                <w:rFonts w:ascii="Calibri" w:eastAsia="Times New Roman" w:hAnsi="Calibri" w:cs="Calibri"/>
                <w:color w:val="000000"/>
                <w:kern w:val="0"/>
                <w:sz w:val="20"/>
                <w:szCs w:val="20"/>
                <w:lang w:eastAsia="es-MX"/>
                <w14:ligatures w14:val="none"/>
              </w:rPr>
            </w:pPr>
            <w:r w:rsidRPr="001C689C">
              <w:rPr>
                <w:rFonts w:ascii="Calibri" w:eastAsia="Times New Roman" w:hAnsi="Calibri" w:cs="Calibri"/>
                <w:color w:val="000000"/>
                <w:kern w:val="0"/>
                <w:sz w:val="20"/>
                <w:szCs w:val="20"/>
                <w:lang w:eastAsia="es-MX"/>
                <w14:ligatures w14:val="none"/>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2F5963A1" w14:textId="77777777" w:rsidR="00015D40" w:rsidRPr="001C689C" w:rsidRDefault="00015D40" w:rsidP="00015D40">
            <w:pPr>
              <w:spacing w:after="0" w:line="240" w:lineRule="auto"/>
              <w:jc w:val="center"/>
              <w:rPr>
                <w:rFonts w:ascii="Calibri" w:eastAsia="Times New Roman" w:hAnsi="Calibri" w:cs="Calibri"/>
                <w:color w:val="000000"/>
                <w:kern w:val="0"/>
                <w:sz w:val="20"/>
                <w:szCs w:val="20"/>
                <w:lang w:eastAsia="es-MX"/>
                <w14:ligatures w14:val="none"/>
              </w:rPr>
            </w:pPr>
            <w:r w:rsidRPr="001C689C">
              <w:rPr>
                <w:rFonts w:ascii="Calibri" w:eastAsia="Times New Roman" w:hAnsi="Calibri" w:cs="Calibri"/>
                <w:color w:val="000000"/>
                <w:kern w:val="0"/>
                <w:sz w:val="20"/>
                <w:szCs w:val="20"/>
                <w:lang w:eastAsia="es-MX"/>
                <w14:ligatures w14:val="none"/>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34FD36F" w14:textId="77777777" w:rsidR="00015D40" w:rsidRPr="001C689C" w:rsidRDefault="00015D40" w:rsidP="00015D40">
            <w:pPr>
              <w:spacing w:after="0" w:line="240" w:lineRule="auto"/>
              <w:jc w:val="center"/>
              <w:rPr>
                <w:rFonts w:ascii="Calibri" w:eastAsia="Times New Roman" w:hAnsi="Calibri" w:cs="Calibri"/>
                <w:color w:val="000000"/>
                <w:kern w:val="0"/>
                <w:sz w:val="20"/>
                <w:szCs w:val="20"/>
                <w:lang w:eastAsia="es-MX"/>
                <w14:ligatures w14:val="none"/>
              </w:rPr>
            </w:pPr>
            <w:r w:rsidRPr="001C689C">
              <w:rPr>
                <w:rFonts w:ascii="Calibri" w:eastAsia="Times New Roman" w:hAnsi="Calibri" w:cs="Calibri"/>
                <w:color w:val="000000"/>
                <w:kern w:val="0"/>
                <w:sz w:val="20"/>
                <w:szCs w:val="20"/>
                <w:lang w:eastAsia="es-MX"/>
                <w14:ligatures w14:val="none"/>
              </w:rPr>
              <w:t>Servicios</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14:paraId="786F08C9" w14:textId="77777777" w:rsidR="00015D40" w:rsidRPr="001C689C" w:rsidRDefault="00015D40" w:rsidP="00015D40">
            <w:pPr>
              <w:spacing w:after="0" w:line="240" w:lineRule="auto"/>
              <w:rPr>
                <w:rFonts w:ascii="Calibri" w:eastAsia="Times New Roman" w:hAnsi="Calibri" w:cs="Calibri"/>
                <w:color w:val="000000"/>
                <w:kern w:val="0"/>
                <w:sz w:val="20"/>
                <w:szCs w:val="20"/>
                <w:lang w:eastAsia="es-MX"/>
                <w14:ligatures w14:val="none"/>
              </w:rPr>
            </w:pPr>
          </w:p>
          <w:p w14:paraId="56B10174" w14:textId="49B5C5BF" w:rsidR="001E394D" w:rsidRPr="001C689C" w:rsidRDefault="001E394D" w:rsidP="001E394D">
            <w:pPr>
              <w:spacing w:after="0" w:line="240" w:lineRule="auto"/>
              <w:jc w:val="both"/>
              <w:rPr>
                <w:rFonts w:ascii="Calibri" w:eastAsia="Times New Roman" w:hAnsi="Calibri" w:cs="Calibri"/>
                <w:kern w:val="0"/>
                <w:sz w:val="20"/>
                <w:szCs w:val="20"/>
                <w:lang w:eastAsia="es-MX"/>
                <w14:ligatures w14:val="none"/>
              </w:rPr>
            </w:pPr>
          </w:p>
          <w:p w14:paraId="13106FF6" w14:textId="77777777" w:rsidR="001E394D" w:rsidRPr="001E394D" w:rsidRDefault="001E394D" w:rsidP="001E394D">
            <w:pPr>
              <w:spacing w:after="0" w:line="240" w:lineRule="auto"/>
              <w:jc w:val="both"/>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Servicio de provisión de alimentos para un máximo de hasta 120 personas</w:t>
            </w:r>
            <w:r w:rsidRPr="001E394D">
              <w:rPr>
                <w:rFonts w:ascii="Calibri" w:eastAsia="Times New Roman" w:hAnsi="Calibri" w:cs="Calibri"/>
                <w:color w:val="000000"/>
                <w:kern w:val="0"/>
                <w:sz w:val="20"/>
                <w:szCs w:val="20"/>
                <w:lang w:eastAsia="es-MX"/>
                <w14:ligatures w14:val="none"/>
              </w:rPr>
              <w:t>, en el marco de la Copa Jalisco para las ramas femenil y varonil, de acuerdo con el calendario de juegos establecido por el comité organizador.</w:t>
            </w:r>
          </w:p>
          <w:p w14:paraId="78A3EE08" w14:textId="77777777" w:rsidR="001E394D" w:rsidRPr="001E394D" w:rsidRDefault="001E394D" w:rsidP="001E394D">
            <w:pPr>
              <w:spacing w:after="0" w:line="240" w:lineRule="auto"/>
              <w:jc w:val="both"/>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Características del servicio:</w:t>
            </w:r>
          </w:p>
          <w:p w14:paraId="43EF958D" w14:textId="77777777" w:rsidR="001E394D" w:rsidRPr="001E394D" w:rsidRDefault="001E394D" w:rsidP="001E394D">
            <w:pPr>
              <w:numPr>
                <w:ilvl w:val="0"/>
                <w:numId w:val="2"/>
              </w:numPr>
              <w:spacing w:after="0" w:line="240" w:lineRule="auto"/>
              <w:jc w:val="both"/>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Días de prestación:</w:t>
            </w:r>
            <w:r w:rsidRPr="001E394D">
              <w:rPr>
                <w:rFonts w:ascii="Calibri" w:eastAsia="Times New Roman" w:hAnsi="Calibri" w:cs="Calibri"/>
                <w:color w:val="000000"/>
                <w:kern w:val="0"/>
                <w:sz w:val="20"/>
                <w:szCs w:val="20"/>
                <w:lang w:eastAsia="es-MX"/>
                <w14:ligatures w14:val="none"/>
              </w:rPr>
              <w:t xml:space="preserve"> sábados y/o domingos, de acuerdo con el rol de juegos. Las fechas y horarios serán confirmados oportunamente por el Consejo Municipal del Deporte (COMUDE).</w:t>
            </w:r>
          </w:p>
          <w:p w14:paraId="59492ABF" w14:textId="77777777" w:rsidR="001E394D" w:rsidRPr="001E394D" w:rsidRDefault="001E394D" w:rsidP="001E394D">
            <w:pPr>
              <w:numPr>
                <w:ilvl w:val="0"/>
                <w:numId w:val="2"/>
              </w:numPr>
              <w:spacing w:after="0" w:line="240" w:lineRule="auto"/>
              <w:jc w:val="both"/>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Ubicación:</w:t>
            </w:r>
            <w:r w:rsidRPr="001E394D">
              <w:rPr>
                <w:rFonts w:ascii="Calibri" w:eastAsia="Times New Roman" w:hAnsi="Calibri" w:cs="Calibri"/>
                <w:color w:val="000000"/>
                <w:kern w:val="0"/>
                <w:sz w:val="20"/>
                <w:szCs w:val="20"/>
                <w:lang w:eastAsia="es-MX"/>
                <w14:ligatures w14:val="none"/>
              </w:rPr>
              <w:t xml:space="preserve"> El lugar del servicio podrá variar dependiendo de si el equipo juega como local o visitante. Las sedes se definirán y comunicarán con antelación conforme al rol de partidos.</w:t>
            </w:r>
          </w:p>
          <w:p w14:paraId="66F9CA22" w14:textId="77777777" w:rsidR="001E394D" w:rsidRPr="001E394D" w:rsidRDefault="001E394D" w:rsidP="001E394D">
            <w:pPr>
              <w:numPr>
                <w:ilvl w:val="0"/>
                <w:numId w:val="2"/>
              </w:numPr>
              <w:spacing w:after="0" w:line="240" w:lineRule="auto"/>
              <w:jc w:val="both"/>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Flexibilidad:</w:t>
            </w:r>
            <w:r w:rsidRPr="001E394D">
              <w:rPr>
                <w:rFonts w:ascii="Calibri" w:eastAsia="Times New Roman" w:hAnsi="Calibri" w:cs="Calibri"/>
                <w:color w:val="000000"/>
                <w:kern w:val="0"/>
                <w:sz w:val="20"/>
                <w:szCs w:val="20"/>
                <w:lang w:eastAsia="es-MX"/>
                <w14:ligatures w14:val="none"/>
              </w:rPr>
              <w:t xml:space="preserve"> Las fechas y lugares están sujetos a modificación conforme al calendario de juegos; se solicita al proveedor flexibilidad y capacidad de adaptación ante estos posibles cambios.</w:t>
            </w:r>
          </w:p>
          <w:p w14:paraId="17CC7802" w14:textId="77777777" w:rsidR="001E394D" w:rsidRPr="001E394D" w:rsidRDefault="001E394D" w:rsidP="001E394D">
            <w:p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Especificaciones del alimento a entregar:</w:t>
            </w:r>
          </w:p>
          <w:p w14:paraId="1A24AFA8" w14:textId="77777777" w:rsidR="001E394D" w:rsidRPr="001E394D" w:rsidRDefault="001E394D" w:rsidP="001E394D">
            <w:p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color w:val="000000"/>
                <w:kern w:val="0"/>
                <w:sz w:val="20"/>
                <w:szCs w:val="20"/>
                <w:lang w:eastAsia="es-MX"/>
                <w14:ligatures w14:val="none"/>
              </w:rPr>
              <w:t>Cada alimento deberá incluir:</w:t>
            </w:r>
          </w:p>
          <w:p w14:paraId="0C738C16" w14:textId="77777777" w:rsidR="001E394D" w:rsidRPr="001E394D" w:rsidRDefault="001E394D" w:rsidP="001E394D">
            <w:pPr>
              <w:numPr>
                <w:ilvl w:val="0"/>
                <w:numId w:val="3"/>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1 opción de proteína</w:t>
            </w:r>
          </w:p>
          <w:p w14:paraId="47D1E97B" w14:textId="77777777" w:rsidR="001E394D" w:rsidRPr="001E394D" w:rsidRDefault="001E394D" w:rsidP="001E394D">
            <w:pPr>
              <w:numPr>
                <w:ilvl w:val="0"/>
                <w:numId w:val="3"/>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2 guarniciones</w:t>
            </w:r>
          </w:p>
          <w:p w14:paraId="5AF6E415" w14:textId="77777777" w:rsidR="001E394D" w:rsidRPr="001E394D" w:rsidRDefault="001E394D" w:rsidP="001E394D">
            <w:pPr>
              <w:numPr>
                <w:ilvl w:val="0"/>
                <w:numId w:val="3"/>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1 fruta</w:t>
            </w:r>
          </w:p>
          <w:p w14:paraId="4C98CFA5" w14:textId="77777777" w:rsidR="001E394D" w:rsidRPr="001E394D" w:rsidRDefault="001E394D" w:rsidP="001E394D">
            <w:pPr>
              <w:numPr>
                <w:ilvl w:val="0"/>
                <w:numId w:val="3"/>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1 bebida de 500 ml</w:t>
            </w:r>
          </w:p>
          <w:p w14:paraId="1D62DADD" w14:textId="77777777" w:rsidR="001E394D" w:rsidRPr="001E394D" w:rsidRDefault="001E394D" w:rsidP="001E394D">
            <w:p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color w:val="000000"/>
                <w:kern w:val="0"/>
                <w:sz w:val="20"/>
                <w:szCs w:val="20"/>
                <w:lang w:eastAsia="es-MX"/>
                <w14:ligatures w14:val="none"/>
              </w:rPr>
              <w:t xml:space="preserve">El proveedor deberá presentar en el </w:t>
            </w:r>
            <w:r w:rsidRPr="001E394D">
              <w:rPr>
                <w:rFonts w:ascii="Calibri" w:eastAsia="Times New Roman" w:hAnsi="Calibri" w:cs="Calibri"/>
                <w:b/>
                <w:bCs/>
                <w:color w:val="000000"/>
                <w:kern w:val="0"/>
                <w:sz w:val="20"/>
                <w:szCs w:val="20"/>
                <w:lang w:eastAsia="es-MX"/>
                <w14:ligatures w14:val="none"/>
              </w:rPr>
              <w:t>Anexo 1</w:t>
            </w:r>
            <w:r w:rsidRPr="001E394D">
              <w:rPr>
                <w:rFonts w:ascii="Calibri" w:eastAsia="Times New Roman" w:hAnsi="Calibri" w:cs="Calibri"/>
                <w:color w:val="000000"/>
                <w:kern w:val="0"/>
                <w:sz w:val="20"/>
                <w:szCs w:val="20"/>
                <w:lang w:eastAsia="es-MX"/>
                <w14:ligatures w14:val="none"/>
              </w:rPr>
              <w:t xml:space="preserve"> un menú detallado con los platillos que ofrecería, respetando las características antes descritas.</w:t>
            </w:r>
          </w:p>
          <w:p w14:paraId="747315AA" w14:textId="77777777" w:rsidR="001E394D" w:rsidRPr="001E394D" w:rsidRDefault="001E394D" w:rsidP="001E394D">
            <w:pPr>
              <w:spacing w:after="0" w:line="240" w:lineRule="auto"/>
              <w:rPr>
                <w:rFonts w:ascii="Calibri" w:eastAsia="Times New Roman" w:hAnsi="Calibri" w:cs="Calibri"/>
                <w:b/>
                <w:bCs/>
                <w:color w:val="000000"/>
                <w:kern w:val="0"/>
                <w:sz w:val="20"/>
                <w:szCs w:val="20"/>
                <w:lang w:eastAsia="es-MX"/>
                <w14:ligatures w14:val="none"/>
              </w:rPr>
            </w:pPr>
          </w:p>
          <w:p w14:paraId="7E132299" w14:textId="77777777" w:rsidR="001E394D" w:rsidRPr="001E394D" w:rsidRDefault="001E394D" w:rsidP="001E394D">
            <w:pPr>
              <w:spacing w:after="0" w:line="240" w:lineRule="auto"/>
              <w:rPr>
                <w:rFonts w:ascii="Calibri" w:eastAsia="Times New Roman" w:hAnsi="Calibri" w:cs="Calibri"/>
                <w:b/>
                <w:bCs/>
                <w:color w:val="000000"/>
                <w:kern w:val="0"/>
                <w:sz w:val="20"/>
                <w:szCs w:val="20"/>
                <w:lang w:eastAsia="es-MX"/>
                <w14:ligatures w14:val="none"/>
              </w:rPr>
            </w:pPr>
          </w:p>
          <w:p w14:paraId="3F2353EC" w14:textId="77777777" w:rsidR="001E394D" w:rsidRPr="001E394D" w:rsidRDefault="001E394D" w:rsidP="001E394D">
            <w:p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Condiciones de entrega y presentación:</w:t>
            </w:r>
          </w:p>
          <w:p w14:paraId="495766D1" w14:textId="77777777" w:rsidR="001E394D" w:rsidRPr="001E394D" w:rsidRDefault="001E394D" w:rsidP="001E394D">
            <w:pPr>
              <w:numPr>
                <w:ilvl w:val="0"/>
                <w:numId w:val="4"/>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color w:val="000000"/>
                <w:kern w:val="0"/>
                <w:sz w:val="20"/>
                <w:szCs w:val="20"/>
                <w:lang w:eastAsia="es-MX"/>
                <w14:ligatures w14:val="none"/>
              </w:rPr>
              <w:t xml:space="preserve">El servicio será exclusivamente para entrega; </w:t>
            </w:r>
            <w:r w:rsidRPr="001E394D">
              <w:rPr>
                <w:rFonts w:ascii="Calibri" w:eastAsia="Times New Roman" w:hAnsi="Calibri" w:cs="Calibri"/>
                <w:b/>
                <w:bCs/>
                <w:color w:val="000000"/>
                <w:kern w:val="0"/>
                <w:sz w:val="20"/>
                <w:szCs w:val="20"/>
                <w:lang w:eastAsia="es-MX"/>
                <w14:ligatures w14:val="none"/>
              </w:rPr>
              <w:t>no se contará con instalaciones de cocina ni área de preparación en sitio</w:t>
            </w:r>
            <w:r w:rsidRPr="001E394D">
              <w:rPr>
                <w:rFonts w:ascii="Calibri" w:eastAsia="Times New Roman" w:hAnsi="Calibri" w:cs="Calibri"/>
                <w:color w:val="000000"/>
                <w:kern w:val="0"/>
                <w:sz w:val="20"/>
                <w:szCs w:val="20"/>
                <w:lang w:eastAsia="es-MX"/>
                <w14:ligatures w14:val="none"/>
              </w:rPr>
              <w:t>.</w:t>
            </w:r>
          </w:p>
          <w:p w14:paraId="391030D9" w14:textId="77777777" w:rsidR="001E394D" w:rsidRPr="001E394D" w:rsidRDefault="001E394D" w:rsidP="001E394D">
            <w:pPr>
              <w:numPr>
                <w:ilvl w:val="0"/>
                <w:numId w:val="4"/>
              </w:num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color w:val="000000"/>
                <w:kern w:val="0"/>
                <w:sz w:val="20"/>
                <w:szCs w:val="20"/>
                <w:lang w:eastAsia="es-MX"/>
                <w14:ligatures w14:val="none"/>
              </w:rPr>
              <w:t xml:space="preserve">El licitante deberá proporcionar la bebida fría, así como </w:t>
            </w:r>
            <w:r w:rsidRPr="001E394D">
              <w:rPr>
                <w:rFonts w:ascii="Calibri" w:eastAsia="Times New Roman" w:hAnsi="Calibri" w:cs="Calibri"/>
                <w:b/>
                <w:bCs/>
                <w:color w:val="000000"/>
                <w:kern w:val="0"/>
                <w:sz w:val="20"/>
                <w:szCs w:val="20"/>
                <w:lang w:eastAsia="es-MX"/>
                <w14:ligatures w14:val="none"/>
              </w:rPr>
              <w:t>platos desechables, cubiertos (cucharas y tenedores), y servilletas</w:t>
            </w:r>
            <w:r w:rsidRPr="001E394D">
              <w:rPr>
                <w:rFonts w:ascii="Calibri" w:eastAsia="Times New Roman" w:hAnsi="Calibri" w:cs="Calibri"/>
                <w:color w:val="000000"/>
                <w:kern w:val="0"/>
                <w:sz w:val="20"/>
                <w:szCs w:val="20"/>
                <w:lang w:eastAsia="es-MX"/>
                <w14:ligatures w14:val="none"/>
              </w:rPr>
              <w:t xml:space="preserve"> junto con cada servicio.</w:t>
            </w:r>
          </w:p>
          <w:p w14:paraId="3D2ED544" w14:textId="77777777" w:rsidR="001E394D" w:rsidRPr="001E394D" w:rsidRDefault="001E394D" w:rsidP="001E394D">
            <w:pPr>
              <w:spacing w:after="0" w:line="240" w:lineRule="auto"/>
              <w:rPr>
                <w:rFonts w:ascii="Calibri" w:eastAsia="Times New Roman" w:hAnsi="Calibri" w:cs="Calibri"/>
                <w:color w:val="000000"/>
                <w:kern w:val="0"/>
                <w:sz w:val="20"/>
                <w:szCs w:val="20"/>
                <w:lang w:eastAsia="es-MX"/>
                <w14:ligatures w14:val="none"/>
              </w:rPr>
            </w:pPr>
            <w:r w:rsidRPr="001E394D">
              <w:rPr>
                <w:rFonts w:ascii="Calibri" w:eastAsia="Times New Roman" w:hAnsi="Calibri" w:cs="Calibri"/>
                <w:b/>
                <w:bCs/>
                <w:color w:val="000000"/>
                <w:kern w:val="0"/>
                <w:sz w:val="20"/>
                <w:szCs w:val="20"/>
                <w:lang w:eastAsia="es-MX"/>
                <w14:ligatures w14:val="none"/>
              </w:rPr>
              <w:t>Nota importante:</w:t>
            </w:r>
            <w:r w:rsidRPr="001E394D">
              <w:rPr>
                <w:rFonts w:ascii="Calibri" w:eastAsia="Times New Roman" w:hAnsi="Calibri" w:cs="Calibri"/>
                <w:color w:val="000000"/>
                <w:kern w:val="0"/>
                <w:sz w:val="20"/>
                <w:szCs w:val="20"/>
                <w:lang w:eastAsia="es-MX"/>
                <w14:ligatures w14:val="none"/>
              </w:rPr>
              <w:t xml:space="preserve"> La entrega deberá realizarse en tiempo y forma en el lugar que COMUDE indique, garantizando la calidad, temperatura y presentación adecuada de los alimentos y bebida.</w:t>
            </w:r>
          </w:p>
          <w:p w14:paraId="4AA4CBB6" w14:textId="36C3C5AF" w:rsidR="00015D40" w:rsidRPr="001C689C" w:rsidRDefault="00015D40" w:rsidP="001E394D">
            <w:pPr>
              <w:spacing w:after="0" w:line="240" w:lineRule="auto"/>
              <w:ind w:left="720"/>
              <w:rPr>
                <w:rFonts w:ascii="Calibri" w:eastAsia="Times New Roman" w:hAnsi="Calibri" w:cs="Calibri"/>
                <w:kern w:val="0"/>
                <w:sz w:val="20"/>
                <w:szCs w:val="20"/>
                <w:lang w:eastAsia="es-MX"/>
                <w14:ligatures w14:val="none"/>
              </w:rPr>
            </w:pPr>
          </w:p>
        </w:tc>
      </w:tr>
      <w:bookmarkEnd w:id="7"/>
    </w:tbl>
    <w:p w14:paraId="7AAAD257" w14:textId="77777777" w:rsidR="008130D4" w:rsidRPr="001C689C" w:rsidRDefault="008130D4" w:rsidP="007D51EB">
      <w:pPr>
        <w:tabs>
          <w:tab w:val="left" w:pos="5100"/>
        </w:tabs>
        <w:spacing w:after="0" w:line="240" w:lineRule="auto"/>
        <w:jc w:val="both"/>
        <w:rPr>
          <w:rFonts w:ascii="Arial" w:eastAsia="Times New Roman" w:hAnsi="Arial" w:cs="Arial"/>
          <w:bCs/>
          <w:kern w:val="0"/>
          <w:sz w:val="20"/>
          <w:szCs w:val="20"/>
          <w:lang w:eastAsia="es-MX"/>
          <w14:ligatures w14:val="none"/>
        </w:rPr>
      </w:pPr>
    </w:p>
    <w:p w14:paraId="342F87EF" w14:textId="77777777" w:rsidR="001C689C" w:rsidRPr="001C689C" w:rsidRDefault="001C689C" w:rsidP="001C689C">
      <w:pPr>
        <w:spacing w:after="0"/>
        <w:jc w:val="both"/>
        <w:rPr>
          <w:rFonts w:ascii="Arial" w:hAnsi="Arial" w:cs="Arial"/>
          <w:sz w:val="20"/>
          <w:szCs w:val="20"/>
        </w:rPr>
      </w:pPr>
      <w:r w:rsidRPr="001C689C">
        <w:rPr>
          <w:rFonts w:ascii="Arial" w:hAnsi="Arial" w:cs="Arial"/>
          <w:sz w:val="20"/>
          <w:szCs w:val="20"/>
        </w:rPr>
        <w:t xml:space="preserve">ESPECIFICACIONES: </w:t>
      </w:r>
    </w:p>
    <w:p w14:paraId="1E7EA422" w14:textId="77777777" w:rsidR="001C689C" w:rsidRPr="001C689C" w:rsidRDefault="001C689C" w:rsidP="001C689C">
      <w:pPr>
        <w:spacing w:after="0"/>
        <w:jc w:val="both"/>
        <w:rPr>
          <w:rFonts w:ascii="Arial" w:hAnsi="Arial" w:cs="Arial"/>
          <w:sz w:val="20"/>
          <w:szCs w:val="20"/>
        </w:rPr>
      </w:pPr>
      <w:r w:rsidRPr="001C689C">
        <w:rPr>
          <w:rFonts w:ascii="Arial" w:hAnsi="Arial" w:cs="Arial"/>
          <w:sz w:val="20"/>
          <w:szCs w:val="20"/>
        </w:rPr>
        <w:t xml:space="preserve">• El servicio deberá contar con las especificaciones mínimas presentadas en el presente anexo. </w:t>
      </w:r>
    </w:p>
    <w:p w14:paraId="7B6B6AB0" w14:textId="77777777" w:rsidR="001C689C" w:rsidRPr="001C689C" w:rsidRDefault="001C689C" w:rsidP="001C689C">
      <w:pPr>
        <w:spacing w:after="0"/>
        <w:jc w:val="both"/>
        <w:rPr>
          <w:rFonts w:ascii="Arial" w:hAnsi="Arial" w:cs="Arial"/>
          <w:sz w:val="20"/>
          <w:szCs w:val="20"/>
        </w:rPr>
      </w:pPr>
      <w:r w:rsidRPr="001C689C">
        <w:rPr>
          <w:rFonts w:ascii="Arial" w:hAnsi="Arial" w:cs="Arial"/>
          <w:sz w:val="20"/>
          <w:szCs w:val="20"/>
        </w:rPr>
        <w:t xml:space="preserve">• Se tomará en cuenta el precio conveniente, menú y servicio de lo solicitado, así como el tiempo de entrega según sea requerido. </w:t>
      </w:r>
    </w:p>
    <w:p w14:paraId="62E8E6EF" w14:textId="77777777" w:rsidR="001C689C" w:rsidRPr="001C689C" w:rsidRDefault="001C689C" w:rsidP="001C689C">
      <w:pPr>
        <w:spacing w:after="0"/>
        <w:jc w:val="both"/>
        <w:rPr>
          <w:rFonts w:ascii="Arial" w:hAnsi="Arial" w:cs="Arial"/>
          <w:sz w:val="20"/>
          <w:szCs w:val="20"/>
        </w:rPr>
      </w:pPr>
      <w:r w:rsidRPr="001C689C">
        <w:rPr>
          <w:rFonts w:ascii="Arial" w:hAnsi="Arial" w:cs="Arial"/>
          <w:sz w:val="20"/>
          <w:szCs w:val="20"/>
        </w:rPr>
        <w:t>• La entrega deberá ser especificada según lo requerido en cada partida del anexo 1</w:t>
      </w:r>
    </w:p>
    <w:p w14:paraId="4110A6BB" w14:textId="77777777" w:rsidR="00445078" w:rsidRPr="001C689C" w:rsidRDefault="00445078" w:rsidP="00522C2D">
      <w:pPr>
        <w:spacing w:after="0" w:line="240" w:lineRule="auto"/>
        <w:jc w:val="both"/>
        <w:rPr>
          <w:rFonts w:ascii="Calibri" w:eastAsia="Times New Roman" w:hAnsi="Calibri" w:cs="Times New Roman"/>
          <w:b/>
          <w:kern w:val="0"/>
          <w:sz w:val="20"/>
          <w:szCs w:val="20"/>
          <w:lang w:eastAsia="es-MX"/>
          <w14:ligatures w14:val="none"/>
        </w:rPr>
      </w:pPr>
    </w:p>
    <w:p w14:paraId="45C8727C" w14:textId="78180963" w:rsidR="000A2E48" w:rsidRPr="001C689C" w:rsidRDefault="007D51EB" w:rsidP="00522C2D">
      <w:pPr>
        <w:spacing w:after="0" w:line="240" w:lineRule="auto"/>
        <w:jc w:val="both"/>
        <w:rPr>
          <w:rFonts w:ascii="Calibri" w:eastAsia="Times New Roman" w:hAnsi="Calibri" w:cs="Times New Roman"/>
          <w:b/>
          <w:kern w:val="0"/>
          <w:sz w:val="20"/>
          <w:szCs w:val="20"/>
          <w:lang w:eastAsia="es-MX"/>
          <w14:ligatures w14:val="none"/>
        </w:rPr>
      </w:pPr>
      <w:r w:rsidRPr="001C689C">
        <w:rPr>
          <w:rFonts w:ascii="Calibri" w:eastAsia="Times New Roman" w:hAnsi="Calibri" w:cs="Times New Roman"/>
          <w:b/>
          <w:kern w:val="0"/>
          <w:sz w:val="20"/>
          <w:szCs w:val="20"/>
          <w:lang w:eastAsia="es-MX"/>
          <w14:ligatures w14:val="none"/>
        </w:rPr>
        <w:lastRenderedPageBreak/>
        <w:t>N</w:t>
      </w:r>
      <w:r w:rsidR="00522C2D" w:rsidRPr="001C689C">
        <w:rPr>
          <w:rFonts w:ascii="Calibri" w:eastAsia="Times New Roman" w:hAnsi="Calibri" w:cs="Times New Roman"/>
          <w:b/>
          <w:kern w:val="0"/>
          <w:sz w:val="20"/>
          <w:szCs w:val="20"/>
          <w:lang w:eastAsia="es-MX"/>
          <w14:ligatures w14:val="none"/>
        </w:rPr>
        <w:t>ota: La partida adjudicada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w:t>
      </w:r>
      <w:r w:rsidR="00D36162" w:rsidRPr="001C689C">
        <w:rPr>
          <w:rFonts w:ascii="Calibri" w:eastAsia="Times New Roman" w:hAnsi="Calibri" w:cs="Times New Roman"/>
          <w:b/>
          <w:kern w:val="0"/>
          <w:sz w:val="20"/>
          <w:szCs w:val="20"/>
          <w:lang w:eastAsia="es-MX"/>
          <w14:ligatures w14:val="none"/>
        </w:rPr>
        <w:t>o.</w:t>
      </w:r>
    </w:p>
    <w:p w14:paraId="5D322573" w14:textId="77777777" w:rsidR="00157D1F" w:rsidRPr="00157D1F" w:rsidRDefault="00157D1F" w:rsidP="00157D1F">
      <w:pPr>
        <w:spacing w:after="0" w:line="240" w:lineRule="auto"/>
        <w:rPr>
          <w:rFonts w:ascii="Calibri" w:eastAsia="Times New Roman" w:hAnsi="Calibri" w:cs="Times New Roman"/>
          <w:b/>
          <w:kern w:val="0"/>
          <w:lang w:eastAsia="es-MX"/>
          <w14:ligatures w14:val="none"/>
        </w:rPr>
      </w:pPr>
    </w:p>
    <w:p w14:paraId="405BA94C" w14:textId="45E7804F" w:rsidR="00522C2D" w:rsidRPr="00157D1F" w:rsidRDefault="00522C2D" w:rsidP="00522C2D">
      <w:pPr>
        <w:spacing w:after="0" w:line="240" w:lineRule="auto"/>
        <w:jc w:val="center"/>
        <w:rPr>
          <w:rFonts w:ascii="Calibri" w:eastAsia="Times New Roman" w:hAnsi="Calibri" w:cs="Times New Roman"/>
          <w:b/>
          <w:kern w:val="0"/>
          <w:lang w:eastAsia="es-MX"/>
          <w14:ligatures w14:val="none"/>
        </w:rPr>
      </w:pPr>
      <w:r w:rsidRPr="00157D1F">
        <w:rPr>
          <w:rFonts w:ascii="Calibri" w:eastAsia="Times New Roman" w:hAnsi="Calibri" w:cs="Times New Roman"/>
          <w:b/>
          <w:kern w:val="0"/>
          <w:lang w:eastAsia="es-MX"/>
          <w14:ligatures w14:val="none"/>
        </w:rPr>
        <w:t>Bases</w:t>
      </w:r>
    </w:p>
    <w:p w14:paraId="177A97E3" w14:textId="77777777" w:rsidR="00522C2D" w:rsidRPr="00157D1F"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157D1F" w:rsidRDefault="00522C2D" w:rsidP="00522C2D">
      <w:pPr>
        <w:spacing w:after="0" w:line="240" w:lineRule="auto"/>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12.- La cotización solamente podrá ser considerada si es recibida dentro del término y condiciones establecidas.</w:t>
      </w:r>
    </w:p>
    <w:p w14:paraId="475AFC69"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a)</w:t>
      </w:r>
      <w:r w:rsidRPr="00157D1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b)</w:t>
      </w:r>
      <w:r w:rsidRPr="00157D1F">
        <w:rPr>
          <w:rFonts w:ascii="Arial" w:eastAsia="Times New Roman" w:hAnsi="Arial" w:cs="Arial"/>
          <w:kern w:val="0"/>
          <w:lang w:eastAsia="es-MX"/>
          <w14:ligatures w14:val="none"/>
        </w:rPr>
        <w:tab/>
        <w:t>Cheque certificado.</w:t>
      </w:r>
    </w:p>
    <w:p w14:paraId="0A713D16"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c)</w:t>
      </w:r>
      <w:r w:rsidRPr="00157D1F">
        <w:rPr>
          <w:rFonts w:ascii="Arial" w:eastAsia="Times New Roman" w:hAnsi="Arial" w:cs="Arial"/>
          <w:kern w:val="0"/>
          <w:lang w:eastAsia="es-MX"/>
          <w14:ligatures w14:val="none"/>
        </w:rPr>
        <w:tab/>
        <w:t>Una fianza expedida por una institución legalmente establecida.</w:t>
      </w:r>
    </w:p>
    <w:p w14:paraId="354137FB"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157D1F" w:rsidRDefault="00522C2D" w:rsidP="00522C2D">
      <w:pPr>
        <w:spacing w:after="0" w:line="240" w:lineRule="auto"/>
        <w:jc w:val="both"/>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347D0CC4" w14:textId="77777777" w:rsidR="00522C2D" w:rsidRDefault="00522C2D" w:rsidP="00522C2D">
      <w:pPr>
        <w:spacing w:after="0" w:line="240" w:lineRule="auto"/>
        <w:rPr>
          <w:rFonts w:ascii="Arial" w:eastAsia="Times New Roman" w:hAnsi="Arial" w:cs="Arial"/>
          <w:kern w:val="0"/>
          <w:lang w:eastAsia="es-MX"/>
          <w14:ligatures w14:val="none"/>
        </w:rPr>
      </w:pPr>
    </w:p>
    <w:p w14:paraId="5AB24549" w14:textId="77777777" w:rsidR="00954530" w:rsidRPr="00157D1F" w:rsidRDefault="00954530" w:rsidP="00522C2D">
      <w:pPr>
        <w:spacing w:after="0" w:line="240" w:lineRule="auto"/>
        <w:rPr>
          <w:rFonts w:ascii="Arial" w:eastAsia="Times New Roman" w:hAnsi="Arial" w:cs="Arial"/>
          <w:kern w:val="0"/>
          <w:lang w:eastAsia="es-MX"/>
          <w14:ligatures w14:val="none"/>
        </w:rPr>
      </w:pPr>
    </w:p>
    <w:p w14:paraId="3C5F81F0" w14:textId="77777777" w:rsidR="00522C2D" w:rsidRPr="00157D1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157D1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157D1F" w:rsidRDefault="00522C2D" w:rsidP="00522C2D">
      <w:pPr>
        <w:spacing w:after="0" w:line="240" w:lineRule="auto"/>
        <w:jc w:val="center"/>
        <w:rPr>
          <w:rFonts w:ascii="Arial" w:eastAsia="Times New Roman" w:hAnsi="Arial" w:cs="Arial"/>
          <w:kern w:val="0"/>
          <w:lang w:eastAsia="es-MX"/>
          <w14:ligatures w14:val="none"/>
        </w:rPr>
      </w:pPr>
      <w:r w:rsidRPr="00157D1F">
        <w:rPr>
          <w:rFonts w:ascii="Arial" w:eastAsia="Times New Roman" w:hAnsi="Arial" w:cs="Arial"/>
          <w:kern w:val="0"/>
          <w:lang w:eastAsia="es-MX"/>
          <w14:ligatures w14:val="none"/>
        </w:rPr>
        <w:t xml:space="preserve">SALVADOR DE JESUS ALEJANDRE MENDOZA </w:t>
      </w:r>
    </w:p>
    <w:p w14:paraId="4388D91C" w14:textId="77777777" w:rsidR="00522C2D" w:rsidRPr="00157D1F" w:rsidRDefault="00522C2D" w:rsidP="00522C2D">
      <w:pPr>
        <w:spacing w:after="0" w:line="240" w:lineRule="auto"/>
        <w:jc w:val="center"/>
        <w:rPr>
          <w:rFonts w:ascii="Arial" w:eastAsia="Times New Roman" w:hAnsi="Arial" w:cs="Arial"/>
          <w:b/>
          <w:bCs/>
          <w:kern w:val="0"/>
          <w:lang w:eastAsia="es-MX"/>
          <w14:ligatures w14:val="none"/>
        </w:rPr>
      </w:pPr>
      <w:r w:rsidRPr="00157D1F">
        <w:rPr>
          <w:rFonts w:ascii="Arial" w:eastAsia="Times New Roman" w:hAnsi="Arial" w:cs="Arial"/>
          <w:b/>
          <w:bCs/>
          <w:kern w:val="0"/>
          <w:lang w:eastAsia="es-MX"/>
          <w14:ligatures w14:val="none"/>
        </w:rPr>
        <w:t>DIRECTOR GENERAL DEL COMUDE</w:t>
      </w:r>
    </w:p>
    <w:p w14:paraId="05095888" w14:textId="184F86B1" w:rsidR="00522C2D" w:rsidRPr="00157D1F" w:rsidRDefault="00522C2D"/>
    <w:sectPr w:rsidR="00522C2D" w:rsidRPr="00157D1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F653" w14:textId="77777777" w:rsidR="00AE5849" w:rsidRDefault="00AE5849">
      <w:pPr>
        <w:spacing w:after="0" w:line="240" w:lineRule="auto"/>
      </w:pPr>
      <w:r>
        <w:separator/>
      </w:r>
    </w:p>
  </w:endnote>
  <w:endnote w:type="continuationSeparator" w:id="0">
    <w:p w14:paraId="559CFDD4" w14:textId="77777777" w:rsidR="00AE5849" w:rsidRDefault="00AE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F585" w14:textId="77777777" w:rsidR="00AE5849" w:rsidRDefault="00AE5849">
      <w:pPr>
        <w:spacing w:after="0" w:line="240" w:lineRule="auto"/>
      </w:pPr>
      <w:r>
        <w:separator/>
      </w:r>
    </w:p>
  </w:footnote>
  <w:footnote w:type="continuationSeparator" w:id="0">
    <w:p w14:paraId="222DA15D" w14:textId="77777777" w:rsidR="00AE5849" w:rsidRDefault="00AE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04B17"/>
    <w:multiLevelType w:val="multilevel"/>
    <w:tmpl w:val="C720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7BBD"/>
    <w:multiLevelType w:val="multilevel"/>
    <w:tmpl w:val="B4A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A52AA"/>
    <w:multiLevelType w:val="multilevel"/>
    <w:tmpl w:val="2BD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9179210">
    <w:abstractNumId w:val="3"/>
  </w:num>
  <w:num w:numId="2" w16cid:durableId="1516653103">
    <w:abstractNumId w:val="1"/>
  </w:num>
  <w:num w:numId="3" w16cid:durableId="108398901">
    <w:abstractNumId w:val="2"/>
  </w:num>
  <w:num w:numId="4" w16cid:durableId="114897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15D40"/>
    <w:rsid w:val="00072BDB"/>
    <w:rsid w:val="0008039F"/>
    <w:rsid w:val="00093C5E"/>
    <w:rsid w:val="000A2E48"/>
    <w:rsid w:val="000B4B7B"/>
    <w:rsid w:val="000F3CCC"/>
    <w:rsid w:val="00157D1F"/>
    <w:rsid w:val="0017100D"/>
    <w:rsid w:val="001C689C"/>
    <w:rsid w:val="001E394D"/>
    <w:rsid w:val="00212C1D"/>
    <w:rsid w:val="00247064"/>
    <w:rsid w:val="002611D9"/>
    <w:rsid w:val="002E5453"/>
    <w:rsid w:val="00381D89"/>
    <w:rsid w:val="00387C65"/>
    <w:rsid w:val="003A411C"/>
    <w:rsid w:val="003C4DD6"/>
    <w:rsid w:val="00445078"/>
    <w:rsid w:val="0047333B"/>
    <w:rsid w:val="00485882"/>
    <w:rsid w:val="004C3254"/>
    <w:rsid w:val="004E28FA"/>
    <w:rsid w:val="00503180"/>
    <w:rsid w:val="00522C2D"/>
    <w:rsid w:val="00566DFA"/>
    <w:rsid w:val="00571818"/>
    <w:rsid w:val="005C16A8"/>
    <w:rsid w:val="005C7DD5"/>
    <w:rsid w:val="0060503C"/>
    <w:rsid w:val="0061062B"/>
    <w:rsid w:val="00620C56"/>
    <w:rsid w:val="006750F5"/>
    <w:rsid w:val="006A3597"/>
    <w:rsid w:val="006D2D77"/>
    <w:rsid w:val="006F512B"/>
    <w:rsid w:val="007060D6"/>
    <w:rsid w:val="007475FD"/>
    <w:rsid w:val="007D4F87"/>
    <w:rsid w:val="007D51EB"/>
    <w:rsid w:val="007F46A8"/>
    <w:rsid w:val="008015B9"/>
    <w:rsid w:val="008130D4"/>
    <w:rsid w:val="00825FC4"/>
    <w:rsid w:val="00835BE8"/>
    <w:rsid w:val="00865C53"/>
    <w:rsid w:val="00887B3C"/>
    <w:rsid w:val="008B0DBD"/>
    <w:rsid w:val="008F128F"/>
    <w:rsid w:val="0093195C"/>
    <w:rsid w:val="00946041"/>
    <w:rsid w:val="00954530"/>
    <w:rsid w:val="00965F96"/>
    <w:rsid w:val="00980163"/>
    <w:rsid w:val="009C1D5B"/>
    <w:rsid w:val="009D10FA"/>
    <w:rsid w:val="009E41D5"/>
    <w:rsid w:val="00A34EC6"/>
    <w:rsid w:val="00AA6861"/>
    <w:rsid w:val="00AE5849"/>
    <w:rsid w:val="00B12683"/>
    <w:rsid w:val="00B21E98"/>
    <w:rsid w:val="00B92E1F"/>
    <w:rsid w:val="00B93FC7"/>
    <w:rsid w:val="00BD2FEC"/>
    <w:rsid w:val="00C00538"/>
    <w:rsid w:val="00C43475"/>
    <w:rsid w:val="00C51347"/>
    <w:rsid w:val="00C926D4"/>
    <w:rsid w:val="00CC48A2"/>
    <w:rsid w:val="00D01D84"/>
    <w:rsid w:val="00D25863"/>
    <w:rsid w:val="00D36162"/>
    <w:rsid w:val="00D81FF5"/>
    <w:rsid w:val="00D91281"/>
    <w:rsid w:val="00DB1ED8"/>
    <w:rsid w:val="00DE1968"/>
    <w:rsid w:val="00E452E2"/>
    <w:rsid w:val="00EF5440"/>
    <w:rsid w:val="00F0052D"/>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2025-05-16T18:14:00Z</cp:lastPrinted>
  <dcterms:created xsi:type="dcterms:W3CDTF">2025-05-16T20:22:00Z</dcterms:created>
  <dcterms:modified xsi:type="dcterms:W3CDTF">2025-05-16T20:22:00Z</dcterms:modified>
</cp:coreProperties>
</file>